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4DF" w:rsidRDefault="00F734DF" w:rsidP="00F734DF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F734DF">
        <w:rPr>
          <w:rFonts w:ascii="Times New Roman" w:hAnsi="Times New Roman" w:cs="Times New Roman"/>
          <w:b/>
          <w:szCs w:val="24"/>
        </w:rPr>
        <w:t>DR. KIS GERGELY</w:t>
      </w:r>
    </w:p>
    <w:p w:rsidR="005C3608" w:rsidRPr="00F734DF" w:rsidRDefault="005C3608" w:rsidP="00F734DF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proofErr w:type="gramStart"/>
      <w:r>
        <w:rPr>
          <w:rFonts w:ascii="Times New Roman" w:hAnsi="Times New Roman" w:cs="Times New Roman"/>
          <w:b/>
          <w:szCs w:val="24"/>
        </w:rPr>
        <w:t>főosztályvezető</w:t>
      </w:r>
      <w:proofErr w:type="gramEnd"/>
    </w:p>
    <w:p w:rsidR="00F734DF" w:rsidRPr="00F734DF" w:rsidRDefault="00F734DF" w:rsidP="00F734DF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F734DF">
        <w:rPr>
          <w:rFonts w:ascii="Times New Roman" w:hAnsi="Times New Roman" w:cs="Times New Roman"/>
          <w:b/>
          <w:szCs w:val="24"/>
        </w:rPr>
        <w:t>Közigazgatási és Igazságügyi Minisztérium</w:t>
      </w:r>
    </w:p>
    <w:p w:rsidR="00F734DF" w:rsidRPr="00F734DF" w:rsidRDefault="00F734DF" w:rsidP="00F734DF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F734DF">
        <w:rPr>
          <w:rFonts w:ascii="Times New Roman" w:hAnsi="Times New Roman" w:cs="Times New Roman"/>
          <w:b/>
          <w:szCs w:val="24"/>
        </w:rPr>
        <w:t>E-közigazgatásért Felelős Helyettes Államtitkár</w:t>
      </w:r>
    </w:p>
    <w:p w:rsidR="00F734DF" w:rsidRPr="00F734DF" w:rsidRDefault="00F734DF" w:rsidP="00F734DF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proofErr w:type="spellStart"/>
      <w:r w:rsidRPr="00F734DF">
        <w:rPr>
          <w:rFonts w:ascii="Times New Roman" w:hAnsi="Times New Roman" w:cs="Times New Roman"/>
          <w:b/>
          <w:szCs w:val="24"/>
        </w:rPr>
        <w:t>E-Közigazgatási</w:t>
      </w:r>
      <w:proofErr w:type="spellEnd"/>
      <w:r w:rsidRPr="00F734DF">
        <w:rPr>
          <w:rFonts w:ascii="Times New Roman" w:hAnsi="Times New Roman" w:cs="Times New Roman"/>
          <w:b/>
          <w:szCs w:val="24"/>
        </w:rPr>
        <w:t xml:space="preserve"> Főosztály</w:t>
      </w:r>
    </w:p>
    <w:p w:rsidR="00CB5186" w:rsidRPr="00F734DF" w:rsidRDefault="00CB5186" w:rsidP="00F734DF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CB5186" w:rsidRPr="00F734DF" w:rsidRDefault="00CB5186" w:rsidP="00F734D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8145BD" w:rsidRPr="00F734DF" w:rsidRDefault="00F734DF" w:rsidP="00F734D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734DF">
        <w:rPr>
          <w:rFonts w:ascii="Times New Roman" w:hAnsi="Times New Roman" w:cs="Times New Roman"/>
          <w:b/>
          <w:szCs w:val="24"/>
        </w:rPr>
        <w:t xml:space="preserve">AZ E-KÖZIGAZGATÁS KIHÍVÁSAI: ERŐFESZÍTÉSEK </w:t>
      </w:r>
      <w:bookmarkStart w:id="0" w:name="_GoBack"/>
      <w:bookmarkEnd w:id="0"/>
      <w:r w:rsidRPr="00F734DF">
        <w:rPr>
          <w:rFonts w:ascii="Times New Roman" w:hAnsi="Times New Roman" w:cs="Times New Roman"/>
          <w:b/>
          <w:szCs w:val="24"/>
        </w:rPr>
        <w:t>AZ INTEROPERABILITÁS MEGVALÓSÍTÁSÁRA</w:t>
      </w:r>
    </w:p>
    <w:p w:rsidR="008145BD" w:rsidRPr="00F734DF" w:rsidRDefault="008145BD" w:rsidP="00F734D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CB5186" w:rsidRPr="00F734DF" w:rsidRDefault="00CB5186" w:rsidP="00F734D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5A3564" w:rsidRPr="00F734DF" w:rsidRDefault="00DE5AA9" w:rsidP="00F734DF">
      <w:pPr>
        <w:pStyle w:val="Cm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F734DF">
        <w:rPr>
          <w:rFonts w:ascii="Times New Roman" w:hAnsi="Times New Roman" w:cs="Times New Roman"/>
          <w:color w:val="auto"/>
          <w:sz w:val="24"/>
          <w:szCs w:val="24"/>
        </w:rPr>
        <w:t xml:space="preserve">Az </w:t>
      </w:r>
      <w:proofErr w:type="spellStart"/>
      <w:r w:rsidRPr="00F734DF">
        <w:rPr>
          <w:rFonts w:ascii="Times New Roman" w:hAnsi="Times New Roman" w:cs="Times New Roman"/>
          <w:color w:val="auto"/>
          <w:sz w:val="24"/>
          <w:szCs w:val="24"/>
        </w:rPr>
        <w:t>interoperabilitás</w:t>
      </w:r>
      <w:proofErr w:type="spellEnd"/>
      <w:r w:rsidRPr="00F734DF">
        <w:rPr>
          <w:rFonts w:ascii="Times New Roman" w:hAnsi="Times New Roman" w:cs="Times New Roman"/>
          <w:color w:val="auto"/>
          <w:sz w:val="24"/>
          <w:szCs w:val="24"/>
        </w:rPr>
        <w:t xml:space="preserve"> célja</w:t>
      </w:r>
    </w:p>
    <w:p w:rsidR="008145BD" w:rsidRPr="00F734DF" w:rsidRDefault="008145BD" w:rsidP="00F734D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734DF">
        <w:rPr>
          <w:rFonts w:ascii="Times New Roman" w:hAnsi="Times New Roman" w:cs="Times New Roman"/>
          <w:szCs w:val="24"/>
        </w:rPr>
        <w:t>A modulszerűen felépülő e-közigazgatási megoldások csak abban az esetben tölthetik be küldetésüket, ha biztosított az egyes modulok zavartalan, tökéletesen illeszkedő együttműködése.</w:t>
      </w:r>
    </w:p>
    <w:p w:rsidR="008145BD" w:rsidRPr="00F734DF" w:rsidRDefault="00DE5AA9" w:rsidP="00F734DF">
      <w:pPr>
        <w:pStyle w:val="Cmsor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734DF">
        <w:rPr>
          <w:rFonts w:ascii="Times New Roman" w:hAnsi="Times New Roman" w:cs="Times New Roman"/>
          <w:color w:val="auto"/>
          <w:sz w:val="24"/>
          <w:szCs w:val="24"/>
        </w:rPr>
        <w:t>Építőkockák</w:t>
      </w:r>
      <w:r w:rsidR="00C542BD" w:rsidRPr="00F734DF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8145BD" w:rsidRPr="00F734DF" w:rsidRDefault="008145BD" w:rsidP="00F734DF">
      <w:pPr>
        <w:pStyle w:val="Nincstrkz"/>
        <w:numPr>
          <w:ilvl w:val="0"/>
          <w:numId w:val="2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>A nyilvántartások igazgatásszervezési értelemben vett normalizálása, az egyes adatok (adatkörök) egyértelmű felelősének kijelölése, s ehhez kapcsolódóan az adatokhoz szükséges hozzáférési folyamatok rendbetétele.</w:t>
      </w:r>
    </w:p>
    <w:p w:rsidR="008145BD" w:rsidRPr="00F734DF" w:rsidRDefault="008145BD" w:rsidP="00F734DF">
      <w:pPr>
        <w:pStyle w:val="Nincstrkz"/>
        <w:numPr>
          <w:ilvl w:val="0"/>
          <w:numId w:val="2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>A különféle állami nyilvántartások struktúrájának egységesítése, hogy az ügyfél ne kényszerüljön többszörös, redundáns adatszolgáltatásra.</w:t>
      </w:r>
    </w:p>
    <w:p w:rsidR="008145BD" w:rsidRPr="00F734DF" w:rsidRDefault="008145BD" w:rsidP="00F734DF">
      <w:pPr>
        <w:pStyle w:val="Nincstrkz"/>
        <w:numPr>
          <w:ilvl w:val="0"/>
          <w:numId w:val="2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>Meg kell vizsgálni a nemzeti adatvagyon védelmére vonatkozó koncepció, majd a törvényi és rendeleti szintű szabályozás jelenlegi struktúráját, és szükség esetén módosításokat kell kezdeményezni, hogy az állam által nyilvántartott adatok, adatbázisok közötti interoperabilitás megteremthető legyen.</w:t>
      </w:r>
    </w:p>
    <w:p w:rsidR="008145BD" w:rsidRPr="00F734DF" w:rsidRDefault="008145BD" w:rsidP="00F734DF">
      <w:pPr>
        <w:pStyle w:val="Nincstrkz"/>
        <w:numPr>
          <w:ilvl w:val="0"/>
          <w:numId w:val="2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>Ki kell dolgozni a nyilvántartások összehangolására, igazgatásszervezési normalizálására vonatkozó előterjesztést, amely meghatározza majd azokat az általános elveket és protokollokat, amelyek segítségével a különféle nyilvántartások adatfelépítése egységessé válik.</w:t>
      </w:r>
    </w:p>
    <w:p w:rsidR="008145BD" w:rsidRPr="00F734DF" w:rsidRDefault="002E7F64" w:rsidP="00F734DF">
      <w:pPr>
        <w:pStyle w:val="Cmsor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734DF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8145BD" w:rsidRPr="00F734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E5AA9" w:rsidRPr="00F734DF">
        <w:rPr>
          <w:rFonts w:ascii="Times New Roman" w:hAnsi="Times New Roman" w:cs="Times New Roman"/>
          <w:color w:val="auto"/>
          <w:sz w:val="24"/>
          <w:szCs w:val="24"/>
        </w:rPr>
        <w:t>megvalósítás</w:t>
      </w:r>
      <w:r w:rsidR="008145BD" w:rsidRPr="00F734DF">
        <w:rPr>
          <w:rFonts w:ascii="Times New Roman" w:hAnsi="Times New Roman" w:cs="Times New Roman"/>
          <w:color w:val="auto"/>
          <w:sz w:val="24"/>
          <w:szCs w:val="24"/>
        </w:rPr>
        <w:t xml:space="preserve"> lépései</w:t>
      </w:r>
    </w:p>
    <w:p w:rsidR="008145BD" w:rsidRPr="00F734DF" w:rsidRDefault="008145BD" w:rsidP="00F734DF">
      <w:pPr>
        <w:spacing w:after="0" w:line="240" w:lineRule="auto"/>
        <w:ind w:left="708"/>
        <w:rPr>
          <w:rFonts w:ascii="Times New Roman" w:hAnsi="Times New Roman" w:cs="Times New Roman"/>
          <w:szCs w:val="24"/>
        </w:rPr>
      </w:pPr>
      <w:proofErr w:type="gramStart"/>
      <w:r w:rsidRPr="00F734DF">
        <w:rPr>
          <w:rFonts w:ascii="Times New Roman" w:hAnsi="Times New Roman" w:cs="Times New Roman"/>
          <w:szCs w:val="24"/>
        </w:rPr>
        <w:t>Hatásvizsgálat</w:t>
      </w:r>
      <w:r w:rsidR="00C542BD" w:rsidRPr="00F734DF">
        <w:rPr>
          <w:rFonts w:ascii="Times New Roman" w:hAnsi="Times New Roman" w:cs="Times New Roman"/>
          <w:szCs w:val="24"/>
        </w:rPr>
        <w:t xml:space="preserve">  </w:t>
      </w:r>
      <w:r w:rsidR="002E7F64" w:rsidRPr="00F734DF">
        <w:rPr>
          <w:rFonts w:ascii="Times New Roman" w:hAnsi="Times New Roman" w:cs="Times New Roman"/>
          <w:szCs w:val="24"/>
        </w:rPr>
        <w:t xml:space="preserve">    </w:t>
      </w:r>
      <w:r w:rsidR="00C542BD" w:rsidRPr="00F734DF">
        <w:rPr>
          <w:rFonts w:ascii="Times New Roman" w:hAnsi="Times New Roman" w:cs="Times New Roman"/>
          <w:szCs w:val="24"/>
        </w:rPr>
        <w:t xml:space="preserve">  </w:t>
      </w:r>
      <w:r w:rsidR="002E7F64" w:rsidRPr="00F734DF">
        <w:rPr>
          <w:rFonts w:ascii="Times New Roman" w:hAnsi="Times New Roman" w:cs="Times New Roman"/>
          <w:szCs w:val="24"/>
        </w:rPr>
        <w:t>&gt;</w:t>
      </w:r>
      <w:proofErr w:type="gramEnd"/>
      <w:r w:rsidR="002E7F64" w:rsidRPr="00F734DF">
        <w:rPr>
          <w:rFonts w:ascii="Times New Roman" w:hAnsi="Times New Roman" w:cs="Times New Roman"/>
          <w:szCs w:val="24"/>
        </w:rPr>
        <w:t>&gt;</w:t>
      </w:r>
      <w:r w:rsidR="00C542BD" w:rsidRPr="00F734DF">
        <w:rPr>
          <w:rFonts w:ascii="Times New Roman" w:hAnsi="Times New Roman" w:cs="Times New Roman"/>
          <w:szCs w:val="24"/>
        </w:rPr>
        <w:t xml:space="preserve"> &gt;&gt;  </w:t>
      </w:r>
      <w:r w:rsidR="002E7F64" w:rsidRPr="00F734DF">
        <w:rPr>
          <w:rFonts w:ascii="Times New Roman" w:hAnsi="Times New Roman" w:cs="Times New Roman"/>
          <w:szCs w:val="24"/>
        </w:rPr>
        <w:t xml:space="preserve">    </w:t>
      </w:r>
      <w:r w:rsidR="00C542BD" w:rsidRPr="00F734DF">
        <w:rPr>
          <w:rFonts w:ascii="Times New Roman" w:hAnsi="Times New Roman" w:cs="Times New Roman"/>
          <w:szCs w:val="24"/>
        </w:rPr>
        <w:t xml:space="preserve">   </w:t>
      </w:r>
      <w:r w:rsidRPr="00F734DF">
        <w:rPr>
          <w:rFonts w:ascii="Times New Roman" w:hAnsi="Times New Roman" w:cs="Times New Roman"/>
          <w:szCs w:val="24"/>
        </w:rPr>
        <w:t>Szabályozás</w:t>
      </w:r>
      <w:r w:rsidR="00C542BD" w:rsidRPr="00F734DF">
        <w:rPr>
          <w:rFonts w:ascii="Times New Roman" w:hAnsi="Times New Roman" w:cs="Times New Roman"/>
          <w:szCs w:val="24"/>
        </w:rPr>
        <w:t xml:space="preserve">  </w:t>
      </w:r>
      <w:r w:rsidR="002E7F64" w:rsidRPr="00F734DF">
        <w:rPr>
          <w:rFonts w:ascii="Times New Roman" w:hAnsi="Times New Roman" w:cs="Times New Roman"/>
          <w:szCs w:val="24"/>
        </w:rPr>
        <w:t xml:space="preserve">      &gt;&gt;</w:t>
      </w:r>
      <w:r w:rsidR="00C542BD" w:rsidRPr="00F734DF">
        <w:rPr>
          <w:rFonts w:ascii="Times New Roman" w:hAnsi="Times New Roman" w:cs="Times New Roman"/>
          <w:szCs w:val="24"/>
        </w:rPr>
        <w:t xml:space="preserve"> &gt;&gt;    </w:t>
      </w:r>
      <w:r w:rsidR="002E7F64" w:rsidRPr="00F734DF">
        <w:rPr>
          <w:rFonts w:ascii="Times New Roman" w:hAnsi="Times New Roman" w:cs="Times New Roman"/>
          <w:szCs w:val="24"/>
        </w:rPr>
        <w:t xml:space="preserve">    </w:t>
      </w:r>
      <w:r w:rsidR="00C542BD" w:rsidRPr="00F734DF">
        <w:rPr>
          <w:rFonts w:ascii="Times New Roman" w:hAnsi="Times New Roman" w:cs="Times New Roman"/>
          <w:szCs w:val="24"/>
        </w:rPr>
        <w:t xml:space="preserve"> </w:t>
      </w:r>
      <w:r w:rsidRPr="00F734DF">
        <w:rPr>
          <w:rFonts w:ascii="Times New Roman" w:hAnsi="Times New Roman" w:cs="Times New Roman"/>
          <w:szCs w:val="24"/>
        </w:rPr>
        <w:t>Képzés</w:t>
      </w:r>
    </w:p>
    <w:p w:rsidR="00177821" w:rsidRPr="00F734DF" w:rsidRDefault="00177821" w:rsidP="00F734DF">
      <w:pPr>
        <w:spacing w:after="0" w:line="240" w:lineRule="auto"/>
        <w:rPr>
          <w:rFonts w:ascii="Times New Roman" w:eastAsiaTheme="majorEastAsia" w:hAnsi="Times New Roman" w:cs="Times New Roman"/>
          <w:spacing w:val="5"/>
          <w:kern w:val="28"/>
          <w:szCs w:val="24"/>
        </w:rPr>
      </w:pPr>
    </w:p>
    <w:p w:rsidR="008145BD" w:rsidRPr="00F734DF" w:rsidRDefault="008145BD" w:rsidP="00F734DF">
      <w:pPr>
        <w:pStyle w:val="Cm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F734DF">
        <w:rPr>
          <w:rFonts w:ascii="Times New Roman" w:hAnsi="Times New Roman" w:cs="Times New Roman"/>
          <w:color w:val="auto"/>
          <w:sz w:val="24"/>
          <w:szCs w:val="24"/>
        </w:rPr>
        <w:t>Mi az interoperabilitás?</w:t>
      </w:r>
    </w:p>
    <w:p w:rsidR="008145BD" w:rsidRPr="00F734DF" w:rsidRDefault="008145BD" w:rsidP="00F734DF">
      <w:pPr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  <w:r w:rsidRPr="00F734DF">
        <w:rPr>
          <w:rFonts w:ascii="Times New Roman" w:hAnsi="Times New Roman" w:cs="Times New Roman"/>
          <w:i/>
          <w:szCs w:val="24"/>
        </w:rPr>
        <w:t>„A különböző informatikai rendszerek együttműködésre való képessége.”</w:t>
      </w:r>
    </w:p>
    <w:p w:rsidR="008145BD" w:rsidRPr="00F734DF" w:rsidRDefault="008145BD" w:rsidP="00F734DF">
      <w:pPr>
        <w:pStyle w:val="Cmsor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734DF">
        <w:rPr>
          <w:rFonts w:ascii="Times New Roman" w:hAnsi="Times New Roman" w:cs="Times New Roman"/>
          <w:color w:val="auto"/>
          <w:sz w:val="24"/>
          <w:szCs w:val="24"/>
        </w:rPr>
        <w:t xml:space="preserve">EIS </w:t>
      </w:r>
      <w:r w:rsidR="00C542BD" w:rsidRPr="00F734DF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F734DF">
        <w:rPr>
          <w:rFonts w:ascii="Times New Roman" w:hAnsi="Times New Roman" w:cs="Times New Roman"/>
          <w:color w:val="auto"/>
          <w:sz w:val="24"/>
          <w:szCs w:val="24"/>
        </w:rPr>
        <w:t xml:space="preserve">European </w:t>
      </w:r>
      <w:proofErr w:type="spellStart"/>
      <w:r w:rsidRPr="00F734DF">
        <w:rPr>
          <w:rFonts w:ascii="Times New Roman" w:hAnsi="Times New Roman" w:cs="Times New Roman"/>
          <w:color w:val="auto"/>
          <w:sz w:val="24"/>
          <w:szCs w:val="24"/>
        </w:rPr>
        <w:t>Interoperability</w:t>
      </w:r>
      <w:proofErr w:type="spellEnd"/>
      <w:r w:rsidRPr="00F734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734DF">
        <w:rPr>
          <w:rFonts w:ascii="Times New Roman" w:hAnsi="Times New Roman" w:cs="Times New Roman"/>
          <w:color w:val="auto"/>
          <w:sz w:val="24"/>
          <w:szCs w:val="24"/>
        </w:rPr>
        <w:t>Strategy</w:t>
      </w:r>
      <w:proofErr w:type="spellEnd"/>
      <w:r w:rsidRPr="00F734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734DF">
        <w:rPr>
          <w:rFonts w:ascii="Times New Roman" w:hAnsi="Times New Roman" w:cs="Times New Roman"/>
          <w:i/>
          <w:color w:val="auto"/>
          <w:sz w:val="24"/>
          <w:szCs w:val="24"/>
        </w:rPr>
        <w:t xml:space="preserve">(Európai </w:t>
      </w:r>
      <w:proofErr w:type="spellStart"/>
      <w:r w:rsidRPr="00F734DF">
        <w:rPr>
          <w:rFonts w:ascii="Times New Roman" w:hAnsi="Times New Roman" w:cs="Times New Roman"/>
          <w:i/>
          <w:color w:val="auto"/>
          <w:sz w:val="24"/>
          <w:szCs w:val="24"/>
        </w:rPr>
        <w:t>Interoperabilitási</w:t>
      </w:r>
      <w:proofErr w:type="spellEnd"/>
      <w:r w:rsidRPr="00F734D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Stratégia</w:t>
      </w:r>
      <w:r w:rsidR="00C542BD" w:rsidRPr="00F734DF">
        <w:rPr>
          <w:rFonts w:ascii="Times New Roman" w:hAnsi="Times New Roman" w:cs="Times New Roman"/>
          <w:i/>
          <w:color w:val="auto"/>
          <w:sz w:val="24"/>
          <w:szCs w:val="24"/>
        </w:rPr>
        <w:t>)</w:t>
      </w:r>
    </w:p>
    <w:p w:rsidR="008145BD" w:rsidRPr="00F734DF" w:rsidRDefault="008145BD" w:rsidP="00F734DF">
      <w:pPr>
        <w:pStyle w:val="Listaszerbekezds"/>
        <w:numPr>
          <w:ilvl w:val="0"/>
          <w:numId w:val="28"/>
        </w:numPr>
        <w:spacing w:after="0" w:line="240" w:lineRule="auto"/>
        <w:ind w:left="426"/>
        <w:rPr>
          <w:rFonts w:ascii="Times New Roman" w:hAnsi="Times New Roman" w:cs="Times New Roman"/>
          <w:szCs w:val="24"/>
        </w:rPr>
      </w:pPr>
      <w:r w:rsidRPr="00F734DF">
        <w:rPr>
          <w:rFonts w:ascii="Times New Roman" w:hAnsi="Times New Roman" w:cs="Times New Roman"/>
          <w:szCs w:val="24"/>
        </w:rPr>
        <w:t>az Európai Unió politikájával és célkitűzéseivel összhangban álló folyamatok és megfelelően szervezett irányítás</w:t>
      </w:r>
    </w:p>
    <w:p w:rsidR="008145BD" w:rsidRPr="00F734DF" w:rsidRDefault="008145BD" w:rsidP="00F734DF">
      <w:pPr>
        <w:pStyle w:val="Listaszerbekezds"/>
        <w:numPr>
          <w:ilvl w:val="0"/>
          <w:numId w:val="28"/>
        </w:numPr>
        <w:spacing w:after="0" w:line="240" w:lineRule="auto"/>
        <w:ind w:left="426"/>
        <w:rPr>
          <w:rFonts w:ascii="Times New Roman" w:hAnsi="Times New Roman" w:cs="Times New Roman"/>
          <w:szCs w:val="24"/>
        </w:rPr>
      </w:pPr>
      <w:r w:rsidRPr="00F734DF">
        <w:rPr>
          <w:rFonts w:ascii="Times New Roman" w:hAnsi="Times New Roman" w:cs="Times New Roman"/>
          <w:szCs w:val="24"/>
        </w:rPr>
        <w:t xml:space="preserve">a kölcsönösen elfogadott, koherens és koordinált </w:t>
      </w:r>
      <w:proofErr w:type="spellStart"/>
      <w:r w:rsidRPr="00F734DF">
        <w:rPr>
          <w:rFonts w:ascii="Times New Roman" w:hAnsi="Times New Roman" w:cs="Times New Roman"/>
          <w:szCs w:val="24"/>
        </w:rPr>
        <w:t>interoperabilitási</w:t>
      </w:r>
      <w:proofErr w:type="spellEnd"/>
      <w:r w:rsidRPr="00F734DF">
        <w:rPr>
          <w:rFonts w:ascii="Times New Roman" w:hAnsi="Times New Roman" w:cs="Times New Roman"/>
          <w:szCs w:val="24"/>
        </w:rPr>
        <w:t xml:space="preserve"> (IOP) kezdeményezések – köztük a jogi környezet kialakítása, </w:t>
      </w:r>
      <w:proofErr w:type="spellStart"/>
      <w:r w:rsidRPr="00F734DF">
        <w:rPr>
          <w:rFonts w:ascii="Times New Roman" w:hAnsi="Times New Roman" w:cs="Times New Roman"/>
          <w:szCs w:val="24"/>
        </w:rPr>
        <w:t>IOP-i</w:t>
      </w:r>
      <w:proofErr w:type="spellEnd"/>
      <w:r w:rsidRPr="00F734DF">
        <w:rPr>
          <w:rFonts w:ascii="Times New Roman" w:hAnsi="Times New Roman" w:cs="Times New Roman"/>
          <w:szCs w:val="24"/>
        </w:rPr>
        <w:t xml:space="preserve"> keretek kidolgozása, valamint az </w:t>
      </w:r>
      <w:proofErr w:type="spellStart"/>
      <w:r w:rsidRPr="00F734DF">
        <w:rPr>
          <w:rFonts w:ascii="Times New Roman" w:hAnsi="Times New Roman" w:cs="Times New Roman"/>
          <w:szCs w:val="24"/>
        </w:rPr>
        <w:t>IOP-i</w:t>
      </w:r>
      <w:proofErr w:type="spellEnd"/>
      <w:r w:rsidRPr="00F734DF">
        <w:rPr>
          <w:rFonts w:ascii="Times New Roman" w:hAnsi="Times New Roman" w:cs="Times New Roman"/>
          <w:szCs w:val="24"/>
        </w:rPr>
        <w:t xml:space="preserve"> szabványokkal és szabályokkal kapcsolatos megállapodások – által lehetővé tett megbízható információcsere</w:t>
      </w:r>
    </w:p>
    <w:p w:rsidR="008145BD" w:rsidRPr="00F734DF" w:rsidRDefault="008145BD" w:rsidP="00F734DF">
      <w:pPr>
        <w:pStyle w:val="Cmsor1"/>
        <w:spacing w:before="0" w:line="240" w:lineRule="auto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F734DF">
        <w:rPr>
          <w:rFonts w:ascii="Times New Roman" w:hAnsi="Times New Roman" w:cs="Times New Roman"/>
          <w:color w:val="auto"/>
          <w:sz w:val="24"/>
          <w:szCs w:val="24"/>
        </w:rPr>
        <w:t xml:space="preserve">EIF </w:t>
      </w:r>
      <w:r w:rsidR="002E7F64" w:rsidRPr="00F734DF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F734DF">
        <w:rPr>
          <w:rFonts w:ascii="Times New Roman" w:hAnsi="Times New Roman" w:cs="Times New Roman"/>
          <w:color w:val="auto"/>
          <w:sz w:val="24"/>
          <w:szCs w:val="24"/>
        </w:rPr>
        <w:t xml:space="preserve">European </w:t>
      </w:r>
      <w:proofErr w:type="spellStart"/>
      <w:r w:rsidRPr="00F734DF">
        <w:rPr>
          <w:rFonts w:ascii="Times New Roman" w:hAnsi="Times New Roman" w:cs="Times New Roman"/>
          <w:color w:val="auto"/>
          <w:sz w:val="24"/>
          <w:szCs w:val="24"/>
        </w:rPr>
        <w:t>Interoperability</w:t>
      </w:r>
      <w:proofErr w:type="spellEnd"/>
      <w:r w:rsidRPr="00F734DF">
        <w:rPr>
          <w:rFonts w:ascii="Times New Roman" w:hAnsi="Times New Roman" w:cs="Times New Roman"/>
          <w:color w:val="auto"/>
          <w:sz w:val="24"/>
          <w:szCs w:val="24"/>
        </w:rPr>
        <w:t xml:space="preserve"> Framework </w:t>
      </w:r>
      <w:r w:rsidRPr="00F734DF">
        <w:rPr>
          <w:rFonts w:ascii="Times New Roman" w:hAnsi="Times New Roman" w:cs="Times New Roman"/>
          <w:i/>
          <w:color w:val="auto"/>
          <w:sz w:val="24"/>
          <w:szCs w:val="24"/>
        </w:rPr>
        <w:t xml:space="preserve">(Európai </w:t>
      </w:r>
      <w:proofErr w:type="spellStart"/>
      <w:r w:rsidRPr="00F734DF">
        <w:rPr>
          <w:rFonts w:ascii="Times New Roman" w:hAnsi="Times New Roman" w:cs="Times New Roman"/>
          <w:i/>
          <w:color w:val="auto"/>
          <w:sz w:val="24"/>
          <w:szCs w:val="24"/>
        </w:rPr>
        <w:t>Interoperabilitási</w:t>
      </w:r>
      <w:proofErr w:type="spellEnd"/>
      <w:r w:rsidRPr="00F734D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Keretrendszer)</w:t>
      </w:r>
    </w:p>
    <w:p w:rsidR="008145BD" w:rsidRPr="00F734DF" w:rsidRDefault="008145BD" w:rsidP="00F734DF">
      <w:pPr>
        <w:pStyle w:val="Listaszerbekezds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F734DF">
        <w:rPr>
          <w:rFonts w:ascii="Times New Roman" w:hAnsi="Times New Roman" w:cs="Times New Roman"/>
          <w:szCs w:val="24"/>
        </w:rPr>
        <w:t xml:space="preserve">a közszolgáltatások koncepcionális modellje, amely megadja az európai közszolgáltatások kialakításának szerkezetét, és kiemeli, miért és hol van szükség </w:t>
      </w:r>
      <w:proofErr w:type="spellStart"/>
      <w:r w:rsidRPr="00F734DF">
        <w:rPr>
          <w:rFonts w:ascii="Times New Roman" w:hAnsi="Times New Roman" w:cs="Times New Roman"/>
          <w:szCs w:val="24"/>
        </w:rPr>
        <w:t>IOP-ra</w:t>
      </w:r>
      <w:proofErr w:type="spellEnd"/>
      <w:r w:rsidRPr="00F734DF">
        <w:rPr>
          <w:rFonts w:ascii="Times New Roman" w:hAnsi="Times New Roman" w:cs="Times New Roman"/>
          <w:szCs w:val="24"/>
        </w:rPr>
        <w:t xml:space="preserve"> </w:t>
      </w:r>
    </w:p>
    <w:p w:rsidR="008145BD" w:rsidRPr="00F734DF" w:rsidRDefault="008145BD" w:rsidP="00F734DF">
      <w:pPr>
        <w:pStyle w:val="Listaszerbekezds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F734DF">
        <w:rPr>
          <w:rFonts w:ascii="Times New Roman" w:hAnsi="Times New Roman" w:cs="Times New Roman"/>
          <w:szCs w:val="24"/>
        </w:rPr>
        <w:t>az IOP öt szintje: politikai, jogi, szervezeti, szemantikai</w:t>
      </w:r>
      <w:proofErr w:type="gramStart"/>
      <w:r w:rsidRPr="00F734DF">
        <w:rPr>
          <w:rFonts w:ascii="Times New Roman" w:hAnsi="Times New Roman" w:cs="Times New Roman"/>
          <w:szCs w:val="24"/>
        </w:rPr>
        <w:t>,  technikai</w:t>
      </w:r>
      <w:proofErr w:type="gramEnd"/>
      <w:r w:rsidRPr="00F734DF">
        <w:rPr>
          <w:rFonts w:ascii="Times New Roman" w:hAnsi="Times New Roman" w:cs="Times New Roman"/>
          <w:szCs w:val="24"/>
        </w:rPr>
        <w:t xml:space="preserve">  </w:t>
      </w:r>
    </w:p>
    <w:p w:rsidR="008145BD" w:rsidRPr="00F734DF" w:rsidRDefault="008145BD" w:rsidP="00F734DF">
      <w:pPr>
        <w:pStyle w:val="Listaszerbekezds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F734DF">
        <w:rPr>
          <w:rFonts w:ascii="Times New Roman" w:hAnsi="Times New Roman" w:cs="Times New Roman"/>
          <w:szCs w:val="24"/>
        </w:rPr>
        <w:t>a szabványokon és nyílt platformokon</w:t>
      </w:r>
      <w:r w:rsidR="007B2309" w:rsidRPr="00F734DF">
        <w:rPr>
          <w:rFonts w:ascii="Times New Roman" w:hAnsi="Times New Roman" w:cs="Times New Roman"/>
          <w:szCs w:val="24"/>
        </w:rPr>
        <w:t xml:space="preserve"> </w:t>
      </w:r>
      <w:r w:rsidRPr="00F734DF">
        <w:rPr>
          <w:rFonts w:ascii="Times New Roman" w:hAnsi="Times New Roman" w:cs="Times New Roman"/>
          <w:szCs w:val="24"/>
        </w:rPr>
        <w:t xml:space="preserve">alapuló </w:t>
      </w:r>
      <w:proofErr w:type="spellStart"/>
      <w:r w:rsidRPr="00F734DF">
        <w:rPr>
          <w:rFonts w:ascii="Times New Roman" w:hAnsi="Times New Roman" w:cs="Times New Roman"/>
          <w:szCs w:val="24"/>
        </w:rPr>
        <w:t>IOP-i</w:t>
      </w:r>
      <w:proofErr w:type="spellEnd"/>
      <w:r w:rsidRPr="00F734DF">
        <w:rPr>
          <w:rFonts w:ascii="Times New Roman" w:hAnsi="Times New Roman" w:cs="Times New Roman"/>
          <w:szCs w:val="24"/>
        </w:rPr>
        <w:t xml:space="preserve"> megállapodások fogalma</w:t>
      </w:r>
    </w:p>
    <w:p w:rsidR="008145BD" w:rsidRPr="00F734DF" w:rsidRDefault="007B2309" w:rsidP="00F734DF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F734DF">
        <w:rPr>
          <w:rFonts w:ascii="Times New Roman" w:hAnsi="Times New Roman" w:cs="Times New Roman"/>
          <w:noProof/>
          <w:szCs w:val="24"/>
          <w:lang w:eastAsia="hu-HU"/>
        </w:rPr>
        <w:lastRenderedPageBreak/>
        <w:drawing>
          <wp:anchor distT="0" distB="0" distL="114300" distR="114300" simplePos="0" relativeHeight="251658240" behindDoc="0" locked="0" layoutInCell="1" allowOverlap="1">
            <wp:simplePos x="899795" y="899795"/>
            <wp:positionH relativeFrom="margin">
              <wp:align>center</wp:align>
            </wp:positionH>
            <wp:positionV relativeFrom="margin">
              <wp:align>top</wp:align>
            </wp:positionV>
            <wp:extent cx="6035675" cy="4034790"/>
            <wp:effectExtent l="0" t="0" r="3175" b="381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op-laba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5446" cy="4048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45BD" w:rsidRPr="00F734DF" w:rsidRDefault="008145BD" w:rsidP="00F734DF">
      <w:pPr>
        <w:pStyle w:val="Cm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F734DF">
        <w:rPr>
          <w:rFonts w:ascii="Times New Roman" w:hAnsi="Times New Roman" w:cs="Times New Roman"/>
          <w:color w:val="auto"/>
          <w:sz w:val="24"/>
          <w:szCs w:val="24"/>
        </w:rPr>
        <w:t>Jelen helyzet</w:t>
      </w:r>
    </w:p>
    <w:p w:rsidR="008145BD" w:rsidRPr="00F734DF" w:rsidRDefault="008145BD" w:rsidP="00F734DF">
      <w:pPr>
        <w:pStyle w:val="Nincstrkz"/>
        <w:numPr>
          <w:ilvl w:val="0"/>
          <w:numId w:val="30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 xml:space="preserve">nincs egységes adatszerkezet </w:t>
      </w:r>
    </w:p>
    <w:p w:rsidR="008145BD" w:rsidRPr="00F734DF" w:rsidRDefault="008145BD" w:rsidP="00F734DF">
      <w:pPr>
        <w:pStyle w:val="Nincstrkz"/>
        <w:numPr>
          <w:ilvl w:val="0"/>
          <w:numId w:val="30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>nincs egységes fogalmi rendszer</w:t>
      </w:r>
    </w:p>
    <w:p w:rsidR="008145BD" w:rsidRPr="00F734DF" w:rsidRDefault="008145BD" w:rsidP="00F734DF">
      <w:pPr>
        <w:pStyle w:val="Nincstrkz"/>
        <w:numPr>
          <w:ilvl w:val="0"/>
          <w:numId w:val="30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>nyilvántartások katasztere nem létezik</w:t>
      </w:r>
    </w:p>
    <w:p w:rsidR="008145BD" w:rsidRPr="00F734DF" w:rsidRDefault="008145BD" w:rsidP="00F734DF">
      <w:pPr>
        <w:pStyle w:val="Nincstrkz"/>
        <w:numPr>
          <w:ilvl w:val="0"/>
          <w:numId w:val="30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>redundáns adatkörök, adatbázisok</w:t>
      </w:r>
    </w:p>
    <w:p w:rsidR="008145BD" w:rsidRPr="00F734DF" w:rsidRDefault="008145BD" w:rsidP="00F734DF">
      <w:pPr>
        <w:pStyle w:val="Nincstrkz"/>
        <w:numPr>
          <w:ilvl w:val="0"/>
          <w:numId w:val="30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>adatok megbízhatatlansága (elírások, eltérések)</w:t>
      </w:r>
    </w:p>
    <w:p w:rsidR="008145BD" w:rsidRPr="00F734DF" w:rsidRDefault="008145BD" w:rsidP="00F734DF">
      <w:pPr>
        <w:pStyle w:val="Nincstrkz"/>
        <w:numPr>
          <w:ilvl w:val="0"/>
          <w:numId w:val="30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>szabványos adatkapcsolatok hiánya</w:t>
      </w:r>
    </w:p>
    <w:p w:rsidR="008145BD" w:rsidRPr="00F734DF" w:rsidRDefault="008145BD" w:rsidP="00F734DF">
      <w:pPr>
        <w:pStyle w:val="Nincstrkz"/>
        <w:numPr>
          <w:ilvl w:val="0"/>
          <w:numId w:val="30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>adatfrissítés megoldatlansága</w:t>
      </w:r>
    </w:p>
    <w:p w:rsidR="008145BD" w:rsidRPr="00F734DF" w:rsidRDefault="008145BD" w:rsidP="00F734DF">
      <w:pPr>
        <w:pStyle w:val="Nincstrkz"/>
        <w:numPr>
          <w:ilvl w:val="0"/>
          <w:numId w:val="30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>erős állami irányítás hiánya ezen a területen</w:t>
      </w:r>
    </w:p>
    <w:p w:rsidR="008145BD" w:rsidRPr="00F734DF" w:rsidRDefault="008145BD" w:rsidP="00F734D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734DF">
        <w:rPr>
          <w:rStyle w:val="Cmsor1Char"/>
          <w:rFonts w:ascii="Times New Roman" w:hAnsi="Times New Roman" w:cs="Times New Roman"/>
          <w:color w:val="auto"/>
          <w:sz w:val="24"/>
          <w:szCs w:val="24"/>
        </w:rPr>
        <w:t>Következmények</w:t>
      </w:r>
      <w:r w:rsidRPr="00F734DF">
        <w:rPr>
          <w:rFonts w:ascii="Times New Roman" w:hAnsi="Times New Roman" w:cs="Times New Roman"/>
          <w:szCs w:val="24"/>
        </w:rPr>
        <w:t>:</w:t>
      </w:r>
    </w:p>
    <w:p w:rsidR="008145BD" w:rsidRPr="00F734DF" w:rsidRDefault="008145BD" w:rsidP="00F734DF">
      <w:pPr>
        <w:pStyle w:val="Nincstrkz"/>
        <w:numPr>
          <w:ilvl w:val="0"/>
          <w:numId w:val="3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>szigetszerű működés</w:t>
      </w:r>
    </w:p>
    <w:p w:rsidR="008145BD" w:rsidRPr="00F734DF" w:rsidRDefault="008145BD" w:rsidP="00F734DF">
      <w:pPr>
        <w:pStyle w:val="Nincstrkz"/>
        <w:numPr>
          <w:ilvl w:val="0"/>
          <w:numId w:val="3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>automatizálhatóság hiánya</w:t>
      </w:r>
    </w:p>
    <w:p w:rsidR="008145BD" w:rsidRPr="00F734DF" w:rsidRDefault="008145BD" w:rsidP="00F734DF">
      <w:pPr>
        <w:pStyle w:val="Nincstrkz"/>
        <w:numPr>
          <w:ilvl w:val="0"/>
          <w:numId w:val="3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>alacsony hatékonyság</w:t>
      </w:r>
    </w:p>
    <w:p w:rsidR="008145BD" w:rsidRPr="00F734DF" w:rsidRDefault="008145BD" w:rsidP="00F734DF">
      <w:pPr>
        <w:pStyle w:val="Nincstrkz"/>
        <w:numPr>
          <w:ilvl w:val="0"/>
          <w:numId w:val="3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>eljárások lassítása</w:t>
      </w:r>
    </w:p>
    <w:p w:rsidR="008145BD" w:rsidRPr="00F734DF" w:rsidRDefault="007B2309" w:rsidP="00F734DF">
      <w:pPr>
        <w:pStyle w:val="Cm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F734DF">
        <w:rPr>
          <w:rFonts w:ascii="Times New Roman" w:hAnsi="Times New Roman" w:cs="Times New Roman"/>
          <w:color w:val="auto"/>
          <w:sz w:val="24"/>
          <w:szCs w:val="24"/>
        </w:rPr>
        <w:t>Nyilvántartások besorolása</w:t>
      </w:r>
    </w:p>
    <w:p w:rsidR="00DB4BE6" w:rsidRPr="00F734DF" w:rsidRDefault="00DB4BE6" w:rsidP="005C3608">
      <w:pPr>
        <w:pStyle w:val="Cmsor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734DF">
        <w:rPr>
          <w:rFonts w:ascii="Times New Roman" w:hAnsi="Times New Roman" w:cs="Times New Roman"/>
          <w:noProof/>
          <w:color w:val="auto"/>
          <w:sz w:val="24"/>
          <w:szCs w:val="24"/>
          <w:lang w:eastAsia="hu-HU"/>
        </w:rPr>
        <w:lastRenderedPageBreak/>
        <w:drawing>
          <wp:inline distT="0" distB="0" distL="0" distR="0">
            <wp:extent cx="4963885" cy="4934338"/>
            <wp:effectExtent l="19050" t="0" r="816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op_nyilv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4671" cy="493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BE6" w:rsidRPr="00F734DF" w:rsidRDefault="00DB4BE6" w:rsidP="00F734D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8145BD" w:rsidRPr="00F734DF" w:rsidRDefault="00CB5186" w:rsidP="00F734DF">
      <w:pPr>
        <w:pStyle w:val="Cmsor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734DF">
        <w:rPr>
          <w:rFonts w:ascii="Times New Roman" w:hAnsi="Times New Roman" w:cs="Times New Roman"/>
          <w:color w:val="auto"/>
          <w:sz w:val="24"/>
          <w:szCs w:val="24"/>
        </w:rPr>
        <w:t>Etalon nyilvántartás</w:t>
      </w:r>
    </w:p>
    <w:p w:rsidR="00CB5186" w:rsidRPr="00F734DF" w:rsidRDefault="00CB5186" w:rsidP="005C3608">
      <w:pPr>
        <w:pStyle w:val="Nincstrkz"/>
        <w:numPr>
          <w:ilvl w:val="0"/>
          <w:numId w:val="3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>legfontosabb, kiemelt közhiteles nyilvántartások</w:t>
      </w:r>
    </w:p>
    <w:p w:rsidR="00CB5186" w:rsidRPr="00F734DF" w:rsidRDefault="00CB5186" w:rsidP="005C3608">
      <w:pPr>
        <w:pStyle w:val="Nincstrkz"/>
        <w:numPr>
          <w:ilvl w:val="0"/>
          <w:numId w:val="3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 xml:space="preserve">napi adat </w:t>
      </w:r>
      <w:proofErr w:type="spellStart"/>
      <w:r w:rsidRPr="00F734DF">
        <w:rPr>
          <w:rFonts w:ascii="Times New Roman" w:hAnsi="Times New Roman" w:cs="Times New Roman"/>
          <w:sz w:val="24"/>
          <w:szCs w:val="24"/>
        </w:rPr>
        <w:t>szinkronizáció</w:t>
      </w:r>
      <w:proofErr w:type="spellEnd"/>
      <w:r w:rsidRPr="00F734DF">
        <w:rPr>
          <w:rFonts w:ascii="Times New Roman" w:hAnsi="Times New Roman" w:cs="Times New Roman"/>
          <w:sz w:val="24"/>
          <w:szCs w:val="24"/>
        </w:rPr>
        <w:t xml:space="preserve"> a kiszolgált nyilvántartások felé</w:t>
      </w:r>
    </w:p>
    <w:p w:rsidR="008145BD" w:rsidRPr="00F734DF" w:rsidRDefault="00CB5186" w:rsidP="005C3608">
      <w:pPr>
        <w:pStyle w:val="Nincstrkz"/>
        <w:numPr>
          <w:ilvl w:val="0"/>
          <w:numId w:val="3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>fokozott védelem</w:t>
      </w:r>
    </w:p>
    <w:p w:rsidR="00CB5186" w:rsidRPr="00F734DF" w:rsidRDefault="00CB5186" w:rsidP="00F734DF">
      <w:pPr>
        <w:pStyle w:val="Cmsor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F734DF">
        <w:rPr>
          <w:rFonts w:ascii="Times New Roman" w:hAnsi="Times New Roman" w:cs="Times New Roman"/>
          <w:color w:val="auto"/>
          <w:sz w:val="24"/>
          <w:szCs w:val="24"/>
        </w:rPr>
        <w:t>Alap nyilvántartás</w:t>
      </w:r>
      <w:proofErr w:type="gramEnd"/>
    </w:p>
    <w:p w:rsidR="00CB5186" w:rsidRPr="00F734DF" w:rsidRDefault="00CB5186" w:rsidP="005C3608">
      <w:pPr>
        <w:pStyle w:val="Nincstrkz"/>
        <w:numPr>
          <w:ilvl w:val="0"/>
          <w:numId w:val="33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>közhiteles adatok</w:t>
      </w:r>
    </w:p>
    <w:p w:rsidR="00CB5186" w:rsidRPr="00F734DF" w:rsidRDefault="00CB5186" w:rsidP="005C3608">
      <w:pPr>
        <w:pStyle w:val="Nincstrkz"/>
        <w:numPr>
          <w:ilvl w:val="0"/>
          <w:numId w:val="33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>szélesebb csatlakozói, felhasználói kör</w:t>
      </w:r>
    </w:p>
    <w:p w:rsidR="00CB5186" w:rsidRPr="00F734DF" w:rsidRDefault="00CB5186" w:rsidP="00F734DF">
      <w:pPr>
        <w:pStyle w:val="Cmsor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734DF">
        <w:rPr>
          <w:rFonts w:ascii="Times New Roman" w:hAnsi="Times New Roman" w:cs="Times New Roman"/>
          <w:color w:val="auto"/>
          <w:sz w:val="24"/>
          <w:szCs w:val="24"/>
        </w:rPr>
        <w:t>Szolgáltató nyilvántartás</w:t>
      </w:r>
    </w:p>
    <w:p w:rsidR="00CB5186" w:rsidRPr="00F734DF" w:rsidRDefault="00CB5186" w:rsidP="005C3608">
      <w:pPr>
        <w:pStyle w:val="Nincstrkz"/>
        <w:numPr>
          <w:ilvl w:val="0"/>
          <w:numId w:val="3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>etalon nyilvántartáshoz csatlakozik</w:t>
      </w:r>
    </w:p>
    <w:p w:rsidR="00CB5186" w:rsidRPr="00F734DF" w:rsidRDefault="00CB5186" w:rsidP="005C3608">
      <w:pPr>
        <w:pStyle w:val="Nincstrkz"/>
        <w:numPr>
          <w:ilvl w:val="0"/>
          <w:numId w:val="3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>széles kör számára szolgáltat adatokat</w:t>
      </w:r>
    </w:p>
    <w:p w:rsidR="00CB5186" w:rsidRPr="00F734DF" w:rsidRDefault="00CB5186" w:rsidP="005C3608">
      <w:pPr>
        <w:pStyle w:val="Nincstrkz"/>
        <w:numPr>
          <w:ilvl w:val="0"/>
          <w:numId w:val="3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>funkcionális elkülönülés, nem feltétlenül intézményi</w:t>
      </w:r>
    </w:p>
    <w:p w:rsidR="00CB5186" w:rsidRPr="00F734DF" w:rsidRDefault="00CB5186" w:rsidP="005C3608">
      <w:pPr>
        <w:pStyle w:val="Nincstrkz"/>
        <w:numPr>
          <w:ilvl w:val="0"/>
          <w:numId w:val="3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>kijelölt szolgáltató is lehet, de akkor is az intézmény nevében szolgáltat</w:t>
      </w:r>
    </w:p>
    <w:p w:rsidR="00CB5186" w:rsidRPr="00F734DF" w:rsidRDefault="00CB5186" w:rsidP="00F734DF">
      <w:pPr>
        <w:pStyle w:val="Cmsor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734DF">
        <w:rPr>
          <w:rFonts w:ascii="Times New Roman" w:hAnsi="Times New Roman" w:cs="Times New Roman"/>
          <w:color w:val="auto"/>
          <w:sz w:val="24"/>
          <w:szCs w:val="24"/>
        </w:rPr>
        <w:t>Származtatott nyilvántartás</w:t>
      </w:r>
    </w:p>
    <w:p w:rsidR="00CB5186" w:rsidRPr="00F734DF" w:rsidRDefault="00CB5186" w:rsidP="005C3608">
      <w:pPr>
        <w:pStyle w:val="Nincstrkz"/>
        <w:numPr>
          <w:ilvl w:val="0"/>
          <w:numId w:val="3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>adatokat az alapnyilvántartásból vagy szolgáltató nyilvántartásból kapja</w:t>
      </w:r>
    </w:p>
    <w:p w:rsidR="00CB5186" w:rsidRPr="00F734DF" w:rsidRDefault="00CB5186" w:rsidP="005C3608">
      <w:pPr>
        <w:pStyle w:val="Nincstrkz"/>
        <w:numPr>
          <w:ilvl w:val="0"/>
          <w:numId w:val="3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>párhuzamos adattárolás lehetséges</w:t>
      </w:r>
    </w:p>
    <w:p w:rsidR="00CB5186" w:rsidRPr="00F734DF" w:rsidRDefault="00CB5186" w:rsidP="005C3608">
      <w:pPr>
        <w:pStyle w:val="Nincstrkz"/>
        <w:numPr>
          <w:ilvl w:val="0"/>
          <w:numId w:val="3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>képes az adattovábbításra, de nem jellemző feladatkör</w:t>
      </w:r>
    </w:p>
    <w:p w:rsidR="00CB5186" w:rsidRPr="00F734DF" w:rsidRDefault="00CB5186" w:rsidP="00F734DF">
      <w:pPr>
        <w:pStyle w:val="Cmsor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734DF">
        <w:rPr>
          <w:rFonts w:ascii="Times New Roman" w:hAnsi="Times New Roman" w:cs="Times New Roman"/>
          <w:color w:val="auto"/>
          <w:sz w:val="24"/>
          <w:szCs w:val="24"/>
        </w:rPr>
        <w:t>Biztonsági nyilvántartás</w:t>
      </w:r>
    </w:p>
    <w:p w:rsidR="00CB5186" w:rsidRPr="00F734DF" w:rsidRDefault="00CB5186" w:rsidP="005C3608">
      <w:pPr>
        <w:pStyle w:val="Nincstrkz"/>
        <w:numPr>
          <w:ilvl w:val="0"/>
          <w:numId w:val="36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>biztonsági funkció</w:t>
      </w:r>
    </w:p>
    <w:p w:rsidR="00CB5186" w:rsidRPr="00F734DF" w:rsidRDefault="00CB5186" w:rsidP="005C3608">
      <w:pPr>
        <w:pStyle w:val="Nincstrkz"/>
        <w:numPr>
          <w:ilvl w:val="0"/>
          <w:numId w:val="36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>kapcsolat kizárólag az etalon nyilvántartással vagy alapnyilvántartással</w:t>
      </w:r>
    </w:p>
    <w:p w:rsidR="00CB5186" w:rsidRPr="00F734DF" w:rsidRDefault="00CB5186" w:rsidP="005C3608">
      <w:pPr>
        <w:pStyle w:val="Nincstrkz"/>
        <w:numPr>
          <w:ilvl w:val="0"/>
          <w:numId w:val="36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 xml:space="preserve">nem feltétlenül </w:t>
      </w:r>
      <w:proofErr w:type="spellStart"/>
      <w:r w:rsidRPr="00F734DF">
        <w:rPr>
          <w:rFonts w:ascii="Times New Roman" w:hAnsi="Times New Roman" w:cs="Times New Roman"/>
          <w:sz w:val="24"/>
          <w:szCs w:val="24"/>
        </w:rPr>
        <w:t>real-time</w:t>
      </w:r>
      <w:proofErr w:type="spellEnd"/>
      <w:r w:rsidRPr="00F734DF">
        <w:rPr>
          <w:rFonts w:ascii="Times New Roman" w:hAnsi="Times New Roman" w:cs="Times New Roman"/>
          <w:sz w:val="24"/>
          <w:szCs w:val="24"/>
        </w:rPr>
        <w:t xml:space="preserve"> szinkronizálás, a cél a kockázatok csökkentése</w:t>
      </w:r>
    </w:p>
    <w:p w:rsidR="00CB5186" w:rsidRPr="00F734DF" w:rsidRDefault="00173F26" w:rsidP="00F734DF">
      <w:pPr>
        <w:pStyle w:val="Cmsor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734DF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Különálló </w:t>
      </w:r>
      <w:r w:rsidR="00CB5186" w:rsidRPr="00F734DF">
        <w:rPr>
          <w:rFonts w:ascii="Times New Roman" w:hAnsi="Times New Roman" w:cs="Times New Roman"/>
          <w:color w:val="auto"/>
          <w:sz w:val="24"/>
          <w:szCs w:val="24"/>
        </w:rPr>
        <w:t>Összerendelési nyilvántartás</w:t>
      </w:r>
    </w:p>
    <w:p w:rsidR="00CB5186" w:rsidRPr="00F734DF" w:rsidRDefault="00CB5186" w:rsidP="00F734DF">
      <w:pPr>
        <w:pStyle w:val="Cmsor2"/>
        <w:spacing w:before="0" w:line="24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 w:rsidRPr="00F734DF">
        <w:rPr>
          <w:rFonts w:ascii="Times New Roman" w:hAnsi="Times New Roman" w:cs="Times New Roman"/>
          <w:color w:val="auto"/>
          <w:sz w:val="24"/>
          <w:szCs w:val="24"/>
        </w:rPr>
        <w:t>Célja:</w:t>
      </w:r>
    </w:p>
    <w:p w:rsidR="00CB5186" w:rsidRPr="00F734DF" w:rsidRDefault="00CB5186" w:rsidP="005C3608">
      <w:pPr>
        <w:pStyle w:val="Nincstrkz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>Különböző azonosítókat használó nyilvántartások összekapcsolásának lehetővé tétele</w:t>
      </w:r>
    </w:p>
    <w:p w:rsidR="00CB5186" w:rsidRPr="00F734DF" w:rsidRDefault="00CB5186" w:rsidP="005C3608">
      <w:pPr>
        <w:pStyle w:val="Nincstrkz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>Titkosított kapcsolati kódok az azonosítókat vezető nyilvántartások felé</w:t>
      </w:r>
    </w:p>
    <w:p w:rsidR="00CB5186" w:rsidRPr="00F734DF" w:rsidRDefault="00CB5186" w:rsidP="005C3608">
      <w:pPr>
        <w:pStyle w:val="Nincstrkz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>Lehetővé teszi az ágazati azonosítók „konverzióját”</w:t>
      </w:r>
    </w:p>
    <w:p w:rsidR="00CB5186" w:rsidRPr="00F734DF" w:rsidRDefault="00CB5186" w:rsidP="005C3608">
      <w:pPr>
        <w:pStyle w:val="Nincstrkz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>Elektronikus azonosítás alapján azonosító adatok lekérhetősége</w:t>
      </w:r>
    </w:p>
    <w:p w:rsidR="00CB5186" w:rsidRPr="00F734DF" w:rsidRDefault="00CB5186" w:rsidP="005C3608">
      <w:pPr>
        <w:pStyle w:val="Cmsor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734DF">
        <w:rPr>
          <w:rFonts w:ascii="Times New Roman" w:hAnsi="Times New Roman" w:cs="Times New Roman"/>
          <w:color w:val="auto"/>
          <w:sz w:val="24"/>
          <w:szCs w:val="24"/>
        </w:rPr>
        <w:t>Eredmények:</w:t>
      </w:r>
    </w:p>
    <w:p w:rsidR="00CB5186" w:rsidRPr="00F734DF" w:rsidRDefault="00CB5186" w:rsidP="005C3608">
      <w:pPr>
        <w:pStyle w:val="Nincstrkz"/>
        <w:numPr>
          <w:ilvl w:val="0"/>
          <w:numId w:val="3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 xml:space="preserve">segíti </w:t>
      </w:r>
      <w:r w:rsidR="00DB4BE6" w:rsidRPr="00F734DF">
        <w:rPr>
          <w:rFonts w:ascii="Times New Roman" w:hAnsi="Times New Roman" w:cs="Times New Roman"/>
          <w:sz w:val="24"/>
          <w:szCs w:val="24"/>
        </w:rPr>
        <w:t xml:space="preserve">a </w:t>
      </w:r>
      <w:r w:rsidRPr="00F734DF">
        <w:rPr>
          <w:rFonts w:ascii="Times New Roman" w:hAnsi="Times New Roman" w:cs="Times New Roman"/>
          <w:sz w:val="24"/>
          <w:szCs w:val="24"/>
        </w:rPr>
        <w:t>származtatott nyilvántartások létrehozását, működését, az adatszolgáltatókat</w:t>
      </w:r>
    </w:p>
    <w:p w:rsidR="00CB5186" w:rsidRPr="00F734DF" w:rsidRDefault="00CB5186" w:rsidP="005C3608">
      <w:pPr>
        <w:pStyle w:val="Nincstrkz"/>
        <w:numPr>
          <w:ilvl w:val="0"/>
          <w:numId w:val="3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>az állampolgár bármely igazolványával igazolhatja adatait</w:t>
      </w:r>
    </w:p>
    <w:p w:rsidR="00CB5186" w:rsidRPr="00F734DF" w:rsidRDefault="00CB5186" w:rsidP="005C3608">
      <w:pPr>
        <w:pStyle w:val="Nincstrkz"/>
        <w:numPr>
          <w:ilvl w:val="0"/>
          <w:numId w:val="3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>távlati: elősegíti a redundáns adatbázisok felszámolását</w:t>
      </w:r>
    </w:p>
    <w:p w:rsidR="00CB5186" w:rsidRPr="00F734DF" w:rsidRDefault="00CB5186" w:rsidP="00F734D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B5186" w:rsidRPr="00F734DF" w:rsidRDefault="00CB5186" w:rsidP="00F734DF">
      <w:pPr>
        <w:pStyle w:val="Cm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F734DF">
        <w:rPr>
          <w:rFonts w:ascii="Times New Roman" w:hAnsi="Times New Roman" w:cs="Times New Roman"/>
          <w:color w:val="auto"/>
          <w:sz w:val="24"/>
          <w:szCs w:val="24"/>
        </w:rPr>
        <w:t>Szabályozás</w:t>
      </w:r>
    </w:p>
    <w:p w:rsidR="00CB5186" w:rsidRPr="00F734DF" w:rsidRDefault="00CB5186" w:rsidP="00F734DF">
      <w:pPr>
        <w:pStyle w:val="Cmsor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734DF">
        <w:rPr>
          <w:rFonts w:ascii="Times New Roman" w:hAnsi="Times New Roman" w:cs="Times New Roman"/>
          <w:color w:val="auto"/>
          <w:sz w:val="24"/>
          <w:szCs w:val="24"/>
        </w:rPr>
        <w:t>Szabályozási lépések előkészítése</w:t>
      </w:r>
    </w:p>
    <w:p w:rsidR="00CB5186" w:rsidRPr="00F734DF" w:rsidRDefault="00CB5186" w:rsidP="005C3608">
      <w:pPr>
        <w:pStyle w:val="Nincstrkz"/>
        <w:numPr>
          <w:ilvl w:val="0"/>
          <w:numId w:val="26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>A lehetséges etalon, szolgáltató és származtatott nyilvántartások beazonosítása</w:t>
      </w:r>
    </w:p>
    <w:p w:rsidR="00CB5186" w:rsidRPr="00F734DF" w:rsidRDefault="00CB5186" w:rsidP="005C3608">
      <w:pPr>
        <w:pStyle w:val="Nincstrkz"/>
        <w:numPr>
          <w:ilvl w:val="0"/>
          <w:numId w:val="26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>Szemantikai egységesítés lehetőségeinek feltárása</w:t>
      </w:r>
    </w:p>
    <w:p w:rsidR="00CB5186" w:rsidRPr="00F734DF" w:rsidRDefault="00CB5186" w:rsidP="005C3608">
      <w:pPr>
        <w:pStyle w:val="Nincstrkz"/>
        <w:numPr>
          <w:ilvl w:val="0"/>
          <w:numId w:val="26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>Eljárások harmonizálási lehetőségeinek feltárása</w:t>
      </w:r>
    </w:p>
    <w:p w:rsidR="00CB5186" w:rsidRPr="00F734DF" w:rsidRDefault="00CB5186" w:rsidP="005C3608">
      <w:pPr>
        <w:pStyle w:val="Nincstrkz"/>
        <w:numPr>
          <w:ilvl w:val="0"/>
          <w:numId w:val="26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>Külföldi legjobb tapasztalatok felderítése</w:t>
      </w:r>
    </w:p>
    <w:p w:rsidR="00CB5186" w:rsidRPr="00F734DF" w:rsidRDefault="00CB5186" w:rsidP="00F734DF">
      <w:pPr>
        <w:pStyle w:val="Cmsor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734DF">
        <w:rPr>
          <w:rFonts w:ascii="Times New Roman" w:hAnsi="Times New Roman" w:cs="Times New Roman"/>
          <w:color w:val="auto"/>
          <w:sz w:val="24"/>
          <w:szCs w:val="24"/>
        </w:rPr>
        <w:t>Szabályozási koncepció</w:t>
      </w:r>
    </w:p>
    <w:p w:rsidR="00CB5186" w:rsidRPr="00F734DF" w:rsidRDefault="00CB5186" w:rsidP="00F734DF">
      <w:pPr>
        <w:pStyle w:val="Nincstrkz"/>
        <w:numPr>
          <w:ilvl w:val="0"/>
          <w:numId w:val="2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 xml:space="preserve">Törvényi szintű szabályozás </w:t>
      </w:r>
    </w:p>
    <w:p w:rsidR="00CB5186" w:rsidRPr="00F734DF" w:rsidRDefault="00CB5186" w:rsidP="00F734DF">
      <w:pPr>
        <w:pStyle w:val="Nincstrkz"/>
        <w:numPr>
          <w:ilvl w:val="0"/>
          <w:numId w:val="2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 xml:space="preserve">Rendeleti szabályozás </w:t>
      </w:r>
    </w:p>
    <w:p w:rsidR="00CB5186" w:rsidRPr="00F734DF" w:rsidRDefault="00CB5186" w:rsidP="00F734DF">
      <w:pPr>
        <w:pStyle w:val="Nincstrkz"/>
        <w:numPr>
          <w:ilvl w:val="0"/>
          <w:numId w:val="2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>Az ágazati, illetve a nyilvántartásokról szóló egyéb törvények módosítására előterjesztés</w:t>
      </w:r>
    </w:p>
    <w:p w:rsidR="00CB5186" w:rsidRPr="00F734DF" w:rsidRDefault="00CB5186" w:rsidP="00F734DF">
      <w:pPr>
        <w:pStyle w:val="Nincstrkz"/>
        <w:numPr>
          <w:ilvl w:val="0"/>
          <w:numId w:val="2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 xml:space="preserve">Az ágazati, illetve a nyilvántartásokról szóló egyéb törvények végrehajtási, illetve egyéb ide vonatkozó jogszabályoknak módosítására vonatkozó előterjesztés </w:t>
      </w:r>
    </w:p>
    <w:p w:rsidR="00CB5186" w:rsidRPr="00F734DF" w:rsidRDefault="00CB5186" w:rsidP="00F734DF">
      <w:pPr>
        <w:pStyle w:val="Nincstrkz"/>
        <w:numPr>
          <w:ilvl w:val="0"/>
          <w:numId w:val="2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>Felügyeleti szerv kijelölése</w:t>
      </w:r>
    </w:p>
    <w:p w:rsidR="00CB5186" w:rsidRPr="00F734DF" w:rsidRDefault="00CB5186" w:rsidP="00F734DF">
      <w:pPr>
        <w:pStyle w:val="Nincstrkz"/>
        <w:numPr>
          <w:ilvl w:val="0"/>
          <w:numId w:val="2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>A nemzeti adatvagyon körébe tartozó állami nyilvántartások fokozottabb védelméről szóló törvény felülvizsgálata, majd törvényi és rendeleti szintű módosításokra előterjesztés kidolgozása</w:t>
      </w:r>
    </w:p>
    <w:p w:rsidR="00CB5186" w:rsidRPr="00F734DF" w:rsidRDefault="00CB5186" w:rsidP="00F734DF">
      <w:pPr>
        <w:pStyle w:val="Cm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CB5186" w:rsidRPr="00F734DF" w:rsidRDefault="00173F26" w:rsidP="00F734DF">
      <w:pPr>
        <w:pStyle w:val="Cm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F734DF">
        <w:rPr>
          <w:rFonts w:ascii="Times New Roman" w:hAnsi="Times New Roman" w:cs="Times New Roman"/>
          <w:color w:val="auto"/>
          <w:sz w:val="24"/>
          <w:szCs w:val="24"/>
        </w:rPr>
        <w:t>K</w:t>
      </w:r>
      <w:r w:rsidR="00CB5186" w:rsidRPr="00F734DF">
        <w:rPr>
          <w:rFonts w:ascii="Times New Roman" w:hAnsi="Times New Roman" w:cs="Times New Roman"/>
          <w:color w:val="auto"/>
          <w:sz w:val="24"/>
          <w:szCs w:val="24"/>
        </w:rPr>
        <w:t>épzés</w:t>
      </w:r>
    </w:p>
    <w:p w:rsidR="00CB5186" w:rsidRPr="00F734DF" w:rsidRDefault="00CB5186" w:rsidP="00F734DF">
      <w:pPr>
        <w:pStyle w:val="Nincstrkz"/>
        <w:numPr>
          <w:ilvl w:val="3"/>
          <w:numId w:val="2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>A közreműködő szervek által jelölt kollégák számára egységes jogalkalmazást és jogértelmezést elősegítő képzés.</w:t>
      </w:r>
    </w:p>
    <w:p w:rsidR="00CB5186" w:rsidRPr="00F734DF" w:rsidRDefault="00CB5186" w:rsidP="00F734DF">
      <w:pPr>
        <w:pStyle w:val="Nincstrkz"/>
        <w:numPr>
          <w:ilvl w:val="0"/>
          <w:numId w:val="24"/>
        </w:numPr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F734DF">
        <w:rPr>
          <w:rFonts w:ascii="Times New Roman" w:hAnsi="Times New Roman" w:cs="Times New Roman"/>
          <w:sz w:val="24"/>
          <w:szCs w:val="24"/>
        </w:rPr>
        <w:t>E-learning</w:t>
      </w:r>
      <w:proofErr w:type="spellEnd"/>
      <w:r w:rsidRPr="00F734DF">
        <w:rPr>
          <w:rFonts w:ascii="Times New Roman" w:hAnsi="Times New Roman" w:cs="Times New Roman"/>
          <w:sz w:val="24"/>
          <w:szCs w:val="24"/>
        </w:rPr>
        <w:t xml:space="preserve"> alapú oktatási anyagok kerülnek kidolgozásra. </w:t>
      </w:r>
    </w:p>
    <w:p w:rsidR="00CB5186" w:rsidRPr="00F734DF" w:rsidRDefault="00CB5186" w:rsidP="00F734DF">
      <w:pPr>
        <w:pStyle w:val="Nincstrkz"/>
        <w:numPr>
          <w:ilvl w:val="0"/>
          <w:numId w:val="2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734DF">
        <w:rPr>
          <w:rFonts w:ascii="Times New Roman" w:hAnsi="Times New Roman" w:cs="Times New Roman"/>
          <w:sz w:val="24"/>
          <w:szCs w:val="24"/>
        </w:rPr>
        <w:t>Az elkészített tananyagokhoz kapcsolódóan vizsgarendszerű minősítés kerül megvalósításra.</w:t>
      </w:r>
    </w:p>
    <w:p w:rsidR="008145BD" w:rsidRPr="00F734DF" w:rsidRDefault="008145BD" w:rsidP="00F734DF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sectPr w:rsidR="008145BD" w:rsidRPr="00F734DF" w:rsidSect="00AD0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C16" w:rsidRDefault="00B95C16" w:rsidP="00C542BD">
      <w:pPr>
        <w:spacing w:after="0" w:line="240" w:lineRule="auto"/>
      </w:pPr>
      <w:r>
        <w:separator/>
      </w:r>
    </w:p>
  </w:endnote>
  <w:endnote w:type="continuationSeparator" w:id="0">
    <w:p w:rsidR="00B95C16" w:rsidRDefault="00B95C16" w:rsidP="00C54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C16" w:rsidRDefault="00B95C16" w:rsidP="00C542BD">
      <w:pPr>
        <w:spacing w:after="0" w:line="240" w:lineRule="auto"/>
      </w:pPr>
      <w:r>
        <w:separator/>
      </w:r>
    </w:p>
  </w:footnote>
  <w:footnote w:type="continuationSeparator" w:id="0">
    <w:p w:rsidR="00B95C16" w:rsidRDefault="00B95C16" w:rsidP="00C54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B47"/>
    <w:multiLevelType w:val="hybridMultilevel"/>
    <w:tmpl w:val="16A89A14"/>
    <w:lvl w:ilvl="0" w:tplc="5D9ED25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71127"/>
    <w:multiLevelType w:val="hybridMultilevel"/>
    <w:tmpl w:val="80ACE5AA"/>
    <w:lvl w:ilvl="0" w:tplc="5D9ED25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894EF4"/>
    <w:multiLevelType w:val="hybridMultilevel"/>
    <w:tmpl w:val="4B2654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548C7"/>
    <w:multiLevelType w:val="hybridMultilevel"/>
    <w:tmpl w:val="7F64913E"/>
    <w:lvl w:ilvl="0" w:tplc="5D9ED25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81C6E"/>
    <w:multiLevelType w:val="hybridMultilevel"/>
    <w:tmpl w:val="BCA206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A1A6D"/>
    <w:multiLevelType w:val="hybridMultilevel"/>
    <w:tmpl w:val="D6A284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286C9C"/>
    <w:multiLevelType w:val="hybridMultilevel"/>
    <w:tmpl w:val="CB20FF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B3C5C"/>
    <w:multiLevelType w:val="hybridMultilevel"/>
    <w:tmpl w:val="BE44E2E8"/>
    <w:lvl w:ilvl="0" w:tplc="5D9ED25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9750F3"/>
    <w:multiLevelType w:val="hybridMultilevel"/>
    <w:tmpl w:val="80A245A8"/>
    <w:lvl w:ilvl="0" w:tplc="5D9ED25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402FB"/>
    <w:multiLevelType w:val="hybridMultilevel"/>
    <w:tmpl w:val="78DAE528"/>
    <w:lvl w:ilvl="0" w:tplc="5D9ED25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CE982C56">
      <w:start w:val="5"/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30F714E"/>
    <w:multiLevelType w:val="hybridMultilevel"/>
    <w:tmpl w:val="2772AB8A"/>
    <w:lvl w:ilvl="0" w:tplc="5D9ED25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76279"/>
    <w:multiLevelType w:val="hybridMultilevel"/>
    <w:tmpl w:val="7EA0433C"/>
    <w:lvl w:ilvl="0" w:tplc="5D9ED25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C34399"/>
    <w:multiLevelType w:val="hybridMultilevel"/>
    <w:tmpl w:val="EBB4DE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AF6E68"/>
    <w:multiLevelType w:val="hybridMultilevel"/>
    <w:tmpl w:val="C97ACE5C"/>
    <w:lvl w:ilvl="0" w:tplc="5D9ED25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F6120D"/>
    <w:multiLevelType w:val="hybridMultilevel"/>
    <w:tmpl w:val="5FD015B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D535736"/>
    <w:multiLevelType w:val="hybridMultilevel"/>
    <w:tmpl w:val="16AE8466"/>
    <w:lvl w:ilvl="0" w:tplc="5D9ED25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F1EC7"/>
    <w:multiLevelType w:val="hybridMultilevel"/>
    <w:tmpl w:val="CDD4F7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5C4221"/>
    <w:multiLevelType w:val="hybridMultilevel"/>
    <w:tmpl w:val="7958A3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5B3236"/>
    <w:multiLevelType w:val="hybridMultilevel"/>
    <w:tmpl w:val="F5EAC1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F3092C"/>
    <w:multiLevelType w:val="hybridMultilevel"/>
    <w:tmpl w:val="03FE7B64"/>
    <w:lvl w:ilvl="0" w:tplc="5D9ED25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FE47AA"/>
    <w:multiLevelType w:val="hybridMultilevel"/>
    <w:tmpl w:val="054EDB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2234B4"/>
    <w:multiLevelType w:val="hybridMultilevel"/>
    <w:tmpl w:val="5600AB5A"/>
    <w:lvl w:ilvl="0" w:tplc="734EE792">
      <w:start w:val="5"/>
      <w:numFmt w:val="bullet"/>
      <w:lvlText w:val="•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66476C2"/>
    <w:multiLevelType w:val="hybridMultilevel"/>
    <w:tmpl w:val="10C48C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353B81"/>
    <w:multiLevelType w:val="hybridMultilevel"/>
    <w:tmpl w:val="026401F6"/>
    <w:lvl w:ilvl="0" w:tplc="5D9ED25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7B5E75"/>
    <w:multiLevelType w:val="hybridMultilevel"/>
    <w:tmpl w:val="F62446DE"/>
    <w:lvl w:ilvl="0" w:tplc="5D9ED25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701FA1"/>
    <w:multiLevelType w:val="hybridMultilevel"/>
    <w:tmpl w:val="4A66BFEA"/>
    <w:lvl w:ilvl="0" w:tplc="5D9ED25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60441C"/>
    <w:multiLevelType w:val="hybridMultilevel"/>
    <w:tmpl w:val="2FC88D50"/>
    <w:lvl w:ilvl="0" w:tplc="5D9ED25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695DC5"/>
    <w:multiLevelType w:val="hybridMultilevel"/>
    <w:tmpl w:val="0FB4E8C6"/>
    <w:lvl w:ilvl="0" w:tplc="5D9ED25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944EAB"/>
    <w:multiLevelType w:val="hybridMultilevel"/>
    <w:tmpl w:val="98300D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AD1FB4"/>
    <w:multiLevelType w:val="hybridMultilevel"/>
    <w:tmpl w:val="C456C4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1B403B"/>
    <w:multiLevelType w:val="hybridMultilevel"/>
    <w:tmpl w:val="541E5964"/>
    <w:lvl w:ilvl="0" w:tplc="5BD0A66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CA4BB8"/>
    <w:multiLevelType w:val="hybridMultilevel"/>
    <w:tmpl w:val="4D7AA50A"/>
    <w:lvl w:ilvl="0" w:tplc="5D9ED25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992E49"/>
    <w:multiLevelType w:val="hybridMultilevel"/>
    <w:tmpl w:val="CB062E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7B38D9"/>
    <w:multiLevelType w:val="hybridMultilevel"/>
    <w:tmpl w:val="33EAE4BC"/>
    <w:lvl w:ilvl="0" w:tplc="5D9ED254">
      <w:start w:val="3"/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7451162D"/>
    <w:multiLevelType w:val="hybridMultilevel"/>
    <w:tmpl w:val="D0A83A60"/>
    <w:lvl w:ilvl="0" w:tplc="5D9ED25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704173"/>
    <w:multiLevelType w:val="hybridMultilevel"/>
    <w:tmpl w:val="13C273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682B36"/>
    <w:multiLevelType w:val="hybridMultilevel"/>
    <w:tmpl w:val="EA845F04"/>
    <w:lvl w:ilvl="0" w:tplc="5D9ED25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6906B4"/>
    <w:multiLevelType w:val="hybridMultilevel"/>
    <w:tmpl w:val="B6F692FA"/>
    <w:lvl w:ilvl="0" w:tplc="5D9ED25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1"/>
  </w:num>
  <w:num w:numId="3">
    <w:abstractNumId w:val="25"/>
  </w:num>
  <w:num w:numId="4">
    <w:abstractNumId w:val="26"/>
  </w:num>
  <w:num w:numId="5">
    <w:abstractNumId w:val="31"/>
  </w:num>
  <w:num w:numId="6">
    <w:abstractNumId w:val="3"/>
  </w:num>
  <w:num w:numId="7">
    <w:abstractNumId w:val="1"/>
  </w:num>
  <w:num w:numId="8">
    <w:abstractNumId w:val="27"/>
  </w:num>
  <w:num w:numId="9">
    <w:abstractNumId w:val="7"/>
  </w:num>
  <w:num w:numId="10">
    <w:abstractNumId w:val="0"/>
  </w:num>
  <w:num w:numId="11">
    <w:abstractNumId w:val="10"/>
  </w:num>
  <w:num w:numId="12">
    <w:abstractNumId w:val="19"/>
  </w:num>
  <w:num w:numId="13">
    <w:abstractNumId w:val="34"/>
  </w:num>
  <w:num w:numId="14">
    <w:abstractNumId w:val="24"/>
  </w:num>
  <w:num w:numId="15">
    <w:abstractNumId w:val="15"/>
  </w:num>
  <w:num w:numId="16">
    <w:abstractNumId w:val="36"/>
  </w:num>
  <w:num w:numId="17">
    <w:abstractNumId w:val="13"/>
  </w:num>
  <w:num w:numId="18">
    <w:abstractNumId w:val="23"/>
  </w:num>
  <w:num w:numId="19">
    <w:abstractNumId w:val="8"/>
  </w:num>
  <w:num w:numId="20">
    <w:abstractNumId w:val="33"/>
  </w:num>
  <w:num w:numId="21">
    <w:abstractNumId w:val="21"/>
  </w:num>
  <w:num w:numId="22">
    <w:abstractNumId w:val="9"/>
  </w:num>
  <w:num w:numId="23">
    <w:abstractNumId w:val="37"/>
  </w:num>
  <w:num w:numId="24">
    <w:abstractNumId w:val="22"/>
  </w:num>
  <w:num w:numId="25">
    <w:abstractNumId w:val="12"/>
  </w:num>
  <w:num w:numId="26">
    <w:abstractNumId w:val="5"/>
  </w:num>
  <w:num w:numId="27">
    <w:abstractNumId w:val="16"/>
  </w:num>
  <w:num w:numId="28">
    <w:abstractNumId w:val="20"/>
  </w:num>
  <w:num w:numId="29">
    <w:abstractNumId w:val="14"/>
  </w:num>
  <w:num w:numId="30">
    <w:abstractNumId w:val="35"/>
  </w:num>
  <w:num w:numId="31">
    <w:abstractNumId w:val="2"/>
  </w:num>
  <w:num w:numId="32">
    <w:abstractNumId w:val="17"/>
  </w:num>
  <w:num w:numId="33">
    <w:abstractNumId w:val="28"/>
  </w:num>
  <w:num w:numId="34">
    <w:abstractNumId w:val="29"/>
  </w:num>
  <w:num w:numId="35">
    <w:abstractNumId w:val="4"/>
  </w:num>
  <w:num w:numId="36">
    <w:abstractNumId w:val="18"/>
  </w:num>
  <w:num w:numId="37">
    <w:abstractNumId w:val="6"/>
  </w:num>
  <w:num w:numId="3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45BD"/>
    <w:rsid w:val="00173F26"/>
    <w:rsid w:val="00177821"/>
    <w:rsid w:val="002364CC"/>
    <w:rsid w:val="002C0A7E"/>
    <w:rsid w:val="002E7F64"/>
    <w:rsid w:val="00440485"/>
    <w:rsid w:val="005C3608"/>
    <w:rsid w:val="007B2309"/>
    <w:rsid w:val="008145BD"/>
    <w:rsid w:val="00914FBD"/>
    <w:rsid w:val="00AD0881"/>
    <w:rsid w:val="00B51B24"/>
    <w:rsid w:val="00B95C16"/>
    <w:rsid w:val="00C542BD"/>
    <w:rsid w:val="00C73A31"/>
    <w:rsid w:val="00CB5186"/>
    <w:rsid w:val="00DB4BE6"/>
    <w:rsid w:val="00DE5AA9"/>
    <w:rsid w:val="00F73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42BD"/>
    <w:rPr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C542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542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B23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45BD"/>
    <w:pPr>
      <w:ind w:left="720"/>
      <w:contextualSpacing/>
    </w:pPr>
  </w:style>
  <w:style w:type="paragraph" w:styleId="Cm">
    <w:name w:val="Title"/>
    <w:basedOn w:val="Norml"/>
    <w:next w:val="Norml"/>
    <w:link w:val="CmChar"/>
    <w:uiPriority w:val="10"/>
    <w:qFormat/>
    <w:rsid w:val="00C542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C542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sor1Char">
    <w:name w:val="Címsor 1 Char"/>
    <w:basedOn w:val="Bekezdsalapbettpusa"/>
    <w:link w:val="Cmsor1"/>
    <w:uiPriority w:val="9"/>
    <w:rsid w:val="00C542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incstrkz">
    <w:name w:val="No Spacing"/>
    <w:uiPriority w:val="1"/>
    <w:qFormat/>
    <w:rsid w:val="00173F26"/>
    <w:pPr>
      <w:spacing w:after="0" w:line="240" w:lineRule="auto"/>
    </w:pPr>
    <w:rPr>
      <w:sz w:val="2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542B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542B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542BD"/>
    <w:rPr>
      <w:vertAlign w:val="superscript"/>
    </w:rPr>
  </w:style>
  <w:style w:type="character" w:customStyle="1" w:styleId="Cmsor2Char">
    <w:name w:val="Címsor 2 Char"/>
    <w:basedOn w:val="Bekezdsalapbettpusa"/>
    <w:link w:val="Cmsor2"/>
    <w:uiPriority w:val="9"/>
    <w:rsid w:val="00C54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E7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7F64"/>
    <w:rPr>
      <w:rFonts w:ascii="Tahoma" w:hAnsi="Tahoma" w:cs="Tahoma"/>
      <w:sz w:val="16"/>
      <w:szCs w:val="16"/>
    </w:rPr>
  </w:style>
  <w:style w:type="character" w:customStyle="1" w:styleId="Cmsor3Char">
    <w:name w:val="Címsor 3 Char"/>
    <w:basedOn w:val="Bekezdsalapbettpusa"/>
    <w:link w:val="Cmsor3"/>
    <w:uiPriority w:val="9"/>
    <w:rsid w:val="007B230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lfej">
    <w:name w:val="header"/>
    <w:basedOn w:val="Norml"/>
    <w:link w:val="lfejChar"/>
    <w:uiPriority w:val="99"/>
    <w:unhideWhenUsed/>
    <w:rsid w:val="0017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7782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17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7782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42BD"/>
    <w:rPr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C542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542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B23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45BD"/>
    <w:pPr>
      <w:ind w:left="720"/>
      <w:contextualSpacing/>
    </w:pPr>
  </w:style>
  <w:style w:type="paragraph" w:styleId="Cm">
    <w:name w:val="Title"/>
    <w:basedOn w:val="Norml"/>
    <w:next w:val="Norml"/>
    <w:link w:val="CmChar"/>
    <w:uiPriority w:val="10"/>
    <w:qFormat/>
    <w:rsid w:val="00C542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C542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sor1Char">
    <w:name w:val="Címsor 1 Char"/>
    <w:basedOn w:val="Bekezdsalapbettpusa"/>
    <w:link w:val="Cmsor1"/>
    <w:uiPriority w:val="9"/>
    <w:rsid w:val="00C542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incstrkz">
    <w:name w:val="No Spacing"/>
    <w:uiPriority w:val="1"/>
    <w:qFormat/>
    <w:rsid w:val="00173F26"/>
    <w:pPr>
      <w:spacing w:after="0" w:line="240" w:lineRule="auto"/>
    </w:pPr>
    <w:rPr>
      <w:sz w:val="2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542B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542B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542BD"/>
    <w:rPr>
      <w:vertAlign w:val="superscript"/>
    </w:rPr>
  </w:style>
  <w:style w:type="character" w:customStyle="1" w:styleId="Cmsor2Char">
    <w:name w:val="Címsor 2 Char"/>
    <w:basedOn w:val="Bekezdsalapbettpusa"/>
    <w:link w:val="Cmsor2"/>
    <w:uiPriority w:val="9"/>
    <w:rsid w:val="00C54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E7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7F64"/>
    <w:rPr>
      <w:rFonts w:ascii="Tahoma" w:hAnsi="Tahoma" w:cs="Tahoma"/>
      <w:sz w:val="16"/>
      <w:szCs w:val="16"/>
    </w:rPr>
  </w:style>
  <w:style w:type="character" w:customStyle="1" w:styleId="Cmsor3Char">
    <w:name w:val="Címsor 3 Char"/>
    <w:basedOn w:val="Bekezdsalapbettpusa"/>
    <w:link w:val="Cmsor3"/>
    <w:uiPriority w:val="9"/>
    <w:rsid w:val="007B230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lfej">
    <w:name w:val="header"/>
    <w:basedOn w:val="Norml"/>
    <w:link w:val="lfejChar"/>
    <w:uiPriority w:val="99"/>
    <w:unhideWhenUsed/>
    <w:rsid w:val="0017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7782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17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7782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672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Dobossy Sándor</dc:creator>
  <cp:lastModifiedBy>Dr. Gyergyák Ferenc</cp:lastModifiedBy>
  <cp:revision>3</cp:revision>
  <dcterms:created xsi:type="dcterms:W3CDTF">2013-09-25T14:14:00Z</dcterms:created>
  <dcterms:modified xsi:type="dcterms:W3CDTF">2013-09-25T14:24:00Z</dcterms:modified>
</cp:coreProperties>
</file>